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A7642" w14:textId="77777777" w:rsidR="00EF4E93" w:rsidRPr="00790538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</w:t>
      </w:r>
      <w:r w:rsidR="00DA79A3" w:rsidRPr="00790538">
        <w:rPr>
          <w:color w:val="3399FF"/>
          <w:lang w:val="kk-KZ"/>
        </w:rPr>
        <w:t>Астана</w:t>
      </w:r>
      <w:r w:rsidR="00EF4E93" w:rsidRPr="00790538">
        <w:rPr>
          <w:color w:val="3399FF"/>
          <w:lang w:val="kk-KZ"/>
        </w:rPr>
        <w:t xml:space="preserve"> қ</w:t>
      </w:r>
      <w:proofErr w:type="spellStart"/>
      <w:r w:rsidR="00EF4E93" w:rsidRPr="00790538">
        <w:rPr>
          <w:color w:val="3399FF"/>
        </w:rPr>
        <w:t>аласы</w:t>
      </w:r>
      <w:proofErr w:type="spellEnd"/>
      <w:r w:rsidR="00EF4E93" w:rsidRPr="00790538">
        <w:rPr>
          <w:color w:val="3399FF"/>
          <w:lang w:val="kk-KZ"/>
        </w:rPr>
        <w:t xml:space="preserve">                                                                                              </w:t>
      </w:r>
      <w:r w:rsidRPr="00790538">
        <w:rPr>
          <w:color w:val="3399FF"/>
          <w:lang w:val="kk-KZ"/>
        </w:rPr>
        <w:t xml:space="preserve"> </w:t>
      </w:r>
      <w:r w:rsidR="00EF4E93" w:rsidRPr="00790538">
        <w:rPr>
          <w:color w:val="3399FF"/>
          <w:lang w:val="kk-KZ"/>
        </w:rPr>
        <w:t xml:space="preserve">           город </w:t>
      </w:r>
      <w:r w:rsidR="00DA79A3" w:rsidRPr="00790538">
        <w:rPr>
          <w:color w:val="3399FF"/>
          <w:lang w:val="kk-KZ"/>
        </w:rPr>
        <w:t>Астана</w:t>
      </w:r>
      <w:r w:rsidR="00EF4E93" w:rsidRPr="00790538">
        <w:rPr>
          <w:color w:val="3399FF"/>
          <w:lang w:val="kk-KZ"/>
        </w:rPr>
        <w:t xml:space="preserve">                                                                                                               </w:t>
      </w:r>
    </w:p>
    <w:p w14:paraId="660791C6" w14:textId="77777777" w:rsidR="005C14F1" w:rsidRPr="00790538" w:rsidRDefault="005C14F1" w:rsidP="00934587"/>
    <w:p w14:paraId="4AC433CF" w14:textId="77777777" w:rsidR="00CB4A55" w:rsidRPr="00790538" w:rsidRDefault="00CB4A55" w:rsidP="00CB4A55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14:paraId="7482FD84" w14:textId="77777777" w:rsidR="00CB4A55" w:rsidRPr="00790538" w:rsidRDefault="00CB4A55" w:rsidP="00CB4A55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14:paraId="3124EE40" w14:textId="77777777" w:rsidR="00CB4A55" w:rsidRPr="00790538" w:rsidRDefault="00CB4A55" w:rsidP="00CB4A55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14:paraId="7FD71873" w14:textId="77777777" w:rsidR="000F0867" w:rsidRPr="00790538" w:rsidRDefault="000F0867" w:rsidP="000F0867">
      <w:pPr>
        <w:ind w:right="-2"/>
        <w:jc w:val="center"/>
        <w:rPr>
          <w:b/>
          <w:sz w:val="28"/>
          <w:szCs w:val="28"/>
        </w:rPr>
      </w:pPr>
      <w:r w:rsidRPr="00790538">
        <w:rPr>
          <w:b/>
          <w:sz w:val="28"/>
          <w:szCs w:val="28"/>
        </w:rPr>
        <w:t xml:space="preserve">О внесении изменений в приказ </w:t>
      </w:r>
    </w:p>
    <w:p w14:paraId="79D1E24B" w14:textId="77777777" w:rsidR="000F0867" w:rsidRPr="00790538" w:rsidRDefault="000F0867" w:rsidP="000F0867">
      <w:pPr>
        <w:ind w:right="-2"/>
        <w:jc w:val="center"/>
        <w:rPr>
          <w:b/>
          <w:sz w:val="28"/>
          <w:szCs w:val="28"/>
        </w:rPr>
      </w:pPr>
      <w:r w:rsidRPr="00790538">
        <w:rPr>
          <w:b/>
          <w:sz w:val="28"/>
          <w:szCs w:val="28"/>
        </w:rPr>
        <w:t xml:space="preserve">Министра финансов Республики Казахстан </w:t>
      </w:r>
    </w:p>
    <w:p w14:paraId="03E35475" w14:textId="77777777" w:rsidR="000F0867" w:rsidRPr="00790538" w:rsidRDefault="000F0867" w:rsidP="000F0867">
      <w:pPr>
        <w:ind w:right="-2"/>
        <w:jc w:val="center"/>
        <w:rPr>
          <w:b/>
          <w:color w:val="000000"/>
          <w:sz w:val="28"/>
          <w:szCs w:val="28"/>
        </w:rPr>
      </w:pPr>
      <w:r w:rsidRPr="00790538">
        <w:rPr>
          <w:b/>
          <w:sz w:val="28"/>
          <w:szCs w:val="28"/>
        </w:rPr>
        <w:t>от 27 февраля 2015 года № 137 «Об</w:t>
      </w:r>
      <w:r w:rsidRPr="00790538">
        <w:rPr>
          <w:b/>
          <w:color w:val="000000"/>
          <w:sz w:val="28"/>
          <w:szCs w:val="28"/>
        </w:rPr>
        <w:t xml:space="preserve"> утверждении Правил присвоения персональных идентификационных номеров-кодов»</w:t>
      </w:r>
    </w:p>
    <w:p w14:paraId="461E4358" w14:textId="77777777" w:rsidR="00CB4A55" w:rsidRPr="00790538" w:rsidRDefault="00CB4A55" w:rsidP="00CB4A55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</w:p>
    <w:p w14:paraId="120A6BE6" w14:textId="77777777" w:rsidR="00CB4A55" w:rsidRPr="00790538" w:rsidRDefault="00CB4A55" w:rsidP="00CB4A55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</w:p>
    <w:p w14:paraId="30325951" w14:textId="77777777" w:rsidR="000F0867" w:rsidRPr="00790538" w:rsidRDefault="000F0867" w:rsidP="000F0867">
      <w:pPr>
        <w:ind w:right="-2" w:firstLine="708"/>
        <w:jc w:val="both"/>
        <w:rPr>
          <w:rStyle w:val="s0"/>
          <w:b/>
          <w:bCs/>
          <w:sz w:val="28"/>
          <w:szCs w:val="28"/>
        </w:rPr>
      </w:pPr>
      <w:r w:rsidRPr="00790538">
        <w:rPr>
          <w:rStyle w:val="s0"/>
          <w:b/>
          <w:bCs/>
          <w:sz w:val="28"/>
          <w:szCs w:val="28"/>
        </w:rPr>
        <w:t>ПРИКАЗЫВАЮ:</w:t>
      </w:r>
    </w:p>
    <w:p w14:paraId="169949A7" w14:textId="40E5581C" w:rsidR="000F0867" w:rsidRDefault="000F0867" w:rsidP="000F0867">
      <w:pPr>
        <w:ind w:right="-2" w:firstLine="709"/>
        <w:jc w:val="both"/>
        <w:rPr>
          <w:sz w:val="28"/>
          <w:szCs w:val="28"/>
        </w:rPr>
      </w:pPr>
      <w:r w:rsidRPr="00790538">
        <w:rPr>
          <w:rStyle w:val="s0"/>
          <w:sz w:val="28"/>
          <w:szCs w:val="28"/>
        </w:rPr>
        <w:t>1. Внести в приказ Министра финансов Республики Казахстан                         от 27 февраля 2015 года № 137 «</w:t>
      </w:r>
      <w:r w:rsidRPr="00790538">
        <w:rPr>
          <w:bCs/>
          <w:color w:val="000000"/>
          <w:sz w:val="28"/>
          <w:szCs w:val="28"/>
        </w:rPr>
        <w:t xml:space="preserve">Об утверждении Правил присвоения персональных идентификационных номеров-кодов» </w:t>
      </w:r>
      <w:r w:rsidRPr="00790538">
        <w:rPr>
          <w:sz w:val="28"/>
          <w:szCs w:val="28"/>
        </w:rPr>
        <w:t>(зарегистрирован в Реестре государственной регистрации нормативных правовых актов под № 10584)</w:t>
      </w:r>
      <w:r w:rsidR="007C46E9" w:rsidRPr="00790538">
        <w:rPr>
          <w:sz w:val="28"/>
          <w:szCs w:val="28"/>
        </w:rPr>
        <w:t xml:space="preserve"> следующие изменения</w:t>
      </w:r>
      <w:r w:rsidRPr="00790538">
        <w:rPr>
          <w:sz w:val="28"/>
          <w:szCs w:val="28"/>
        </w:rPr>
        <w:t xml:space="preserve">: </w:t>
      </w:r>
    </w:p>
    <w:p w14:paraId="5F31AE26" w14:textId="77777777" w:rsidR="000724CF" w:rsidRPr="00084873" w:rsidRDefault="000724CF" w:rsidP="000724CF">
      <w:pPr>
        <w:ind w:right="-2" w:firstLine="709"/>
        <w:jc w:val="both"/>
        <w:rPr>
          <w:sz w:val="28"/>
          <w:szCs w:val="28"/>
        </w:rPr>
      </w:pPr>
      <w:r w:rsidRPr="00084873">
        <w:rPr>
          <w:sz w:val="28"/>
          <w:szCs w:val="28"/>
        </w:rPr>
        <w:t>преамбулу приказа изложить в следующей редакции:</w:t>
      </w:r>
    </w:p>
    <w:p w14:paraId="39720E47" w14:textId="40F0FE79" w:rsidR="000724CF" w:rsidRPr="00084873" w:rsidRDefault="000724CF" w:rsidP="000724CF">
      <w:pPr>
        <w:ind w:right="-2" w:firstLine="709"/>
        <w:jc w:val="both"/>
        <w:rPr>
          <w:sz w:val="28"/>
          <w:szCs w:val="28"/>
        </w:rPr>
      </w:pPr>
      <w:r w:rsidRPr="00084873">
        <w:rPr>
          <w:sz w:val="28"/>
          <w:szCs w:val="28"/>
        </w:rPr>
        <w:t xml:space="preserve">«В соответствии с подпунктом 7) статьи 8 Закона Республики Казахстан «О государственном регулировании производства и оборота отдельных видов нефтепродуктов» и подпунктом 1) статьи 10 Закона Республики Казахстан «О государственных и социально ответственных услугах» </w:t>
      </w:r>
      <w:r w:rsidRPr="00084873">
        <w:rPr>
          <w:b/>
          <w:sz w:val="28"/>
          <w:szCs w:val="28"/>
        </w:rPr>
        <w:t>ПРИКАЗЫВАЮ</w:t>
      </w:r>
      <w:r w:rsidRPr="00084873">
        <w:rPr>
          <w:sz w:val="28"/>
          <w:szCs w:val="28"/>
        </w:rPr>
        <w:t>:»;</w:t>
      </w:r>
    </w:p>
    <w:p w14:paraId="11AB3B40" w14:textId="2462F8C7" w:rsidR="000F0867" w:rsidRPr="00084873" w:rsidRDefault="000F0867" w:rsidP="000F0867">
      <w:pPr>
        <w:ind w:right="-2" w:firstLine="709"/>
        <w:jc w:val="both"/>
        <w:rPr>
          <w:bCs/>
          <w:sz w:val="28"/>
          <w:szCs w:val="28"/>
        </w:rPr>
      </w:pPr>
      <w:r w:rsidRPr="00084873">
        <w:rPr>
          <w:bCs/>
          <w:sz w:val="28"/>
          <w:szCs w:val="28"/>
        </w:rPr>
        <w:t xml:space="preserve">в Правилах присвоения персональных идентификационных </w:t>
      </w:r>
      <w:r w:rsidR="00A63585" w:rsidRPr="00084873">
        <w:rPr>
          <w:bCs/>
          <w:sz w:val="28"/>
          <w:szCs w:val="28"/>
        </w:rPr>
        <w:br/>
      </w:r>
      <w:r w:rsidRPr="00084873">
        <w:rPr>
          <w:bCs/>
          <w:sz w:val="28"/>
          <w:szCs w:val="28"/>
        </w:rPr>
        <w:t>номеров-кодов, утвержденных указанным приказом:</w:t>
      </w:r>
    </w:p>
    <w:p w14:paraId="710CC6D6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084873">
        <w:rPr>
          <w:bCs/>
          <w:sz w:val="28"/>
          <w:szCs w:val="28"/>
        </w:rPr>
        <w:t>пункт 1 изложить в следующей редакции:</w:t>
      </w:r>
    </w:p>
    <w:p w14:paraId="1234EF9D" w14:textId="35E83CB1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 xml:space="preserve">«1. Настоящие Правила присвоения персональных идентификационных номеров-кодов (далее – Правила) разработаны в соответствии с подпунктом </w:t>
      </w:r>
      <w:r w:rsidR="005403D9">
        <w:rPr>
          <w:bCs/>
          <w:sz w:val="28"/>
          <w:szCs w:val="28"/>
        </w:rPr>
        <w:t xml:space="preserve">        </w:t>
      </w:r>
      <w:r w:rsidRPr="00790538">
        <w:rPr>
          <w:bCs/>
          <w:sz w:val="28"/>
          <w:szCs w:val="28"/>
        </w:rPr>
        <w:t xml:space="preserve">7) статьи 8 Закона Республики Казахстан «О государственном регулировании производства и оборота отдельных видов нефтепродуктов» и подпунктом </w:t>
      </w:r>
      <w:r w:rsidR="005403D9">
        <w:rPr>
          <w:bCs/>
          <w:sz w:val="28"/>
          <w:szCs w:val="28"/>
        </w:rPr>
        <w:t xml:space="preserve">            </w:t>
      </w:r>
      <w:r w:rsidRPr="00790538">
        <w:rPr>
          <w:bCs/>
          <w:sz w:val="28"/>
          <w:szCs w:val="28"/>
        </w:rPr>
        <w:t>1) статьи 10 Закона Республики Казахстан «О государственных и социально ответственных услугах» (далее – Закон) и определяют порядок присвоения персональных идентификационных номеров-кодов (далее – ПИН-код).»;</w:t>
      </w:r>
    </w:p>
    <w:p w14:paraId="04EB6905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>пункты 6 и 7 изложить в следующей редакции:</w:t>
      </w:r>
    </w:p>
    <w:p w14:paraId="56288B07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 xml:space="preserve">«6. Прием заявки через Государственную корпорацию осуществляется в порядке «электронной» очереди, по месту регистрации </w:t>
      </w:r>
      <w:proofErr w:type="spellStart"/>
      <w:r w:rsidRPr="00790538">
        <w:rPr>
          <w:bCs/>
          <w:sz w:val="28"/>
          <w:szCs w:val="28"/>
        </w:rPr>
        <w:t>услугополучателя</w:t>
      </w:r>
      <w:proofErr w:type="spellEnd"/>
      <w:r w:rsidRPr="00790538">
        <w:rPr>
          <w:bCs/>
          <w:sz w:val="28"/>
          <w:szCs w:val="28"/>
        </w:rPr>
        <w:t xml:space="preserve"> без ускоренного обслуживания, возможно бронирование электронной очереди.</w:t>
      </w:r>
    </w:p>
    <w:p w14:paraId="6C6A7DCE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 xml:space="preserve">Сведения о документе, удостоверяющем личность, либо электронный документ из сервиса цифровых документов (для идентификации) работник </w:t>
      </w:r>
      <w:r w:rsidRPr="00790538">
        <w:rPr>
          <w:bCs/>
          <w:sz w:val="28"/>
          <w:szCs w:val="28"/>
        </w:rPr>
        <w:lastRenderedPageBreak/>
        <w:t>Государственной корпорации получает из соответствующих государственных цифровых систем через шлюз «цифрового правительства».</w:t>
      </w:r>
    </w:p>
    <w:p w14:paraId="4C69481D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>При предоставлении услугополучателем заявки через Государственную корпорацию, услугополучателю выдается расписка с штрих-кодом, присвоенным цифровой системой мониторинга, о приеме соответствующих документов от заявителя, в которой указывается перечень принятых документов, фамилия, имя и отчество (если оно указано в документе, удостоверяющем личность) работника, принявшего заявление, дата и время подачи заявления, а также дата выдачи готовых документов. Заявка, принятая Государственной корпорацией, направляется услугодателю через курьерскую, и (или) почтовую связь, и (или) посредством цифровой системы. При этом день принятия Государственной корпорацией заявки на бумажном носителе не входит в срок оказания государственных услуг.</w:t>
      </w:r>
    </w:p>
    <w:p w14:paraId="7E00592C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 xml:space="preserve">Структурное подразделение услугодателя, ответственное за прием заявок, в день поступления заявок осуществляет прием и регистрацию (при обращении </w:t>
      </w:r>
      <w:proofErr w:type="spellStart"/>
      <w:r w:rsidRPr="00790538">
        <w:rPr>
          <w:bCs/>
          <w:sz w:val="28"/>
          <w:szCs w:val="28"/>
        </w:rPr>
        <w:t>услугополучателя</w:t>
      </w:r>
      <w:proofErr w:type="spellEnd"/>
      <w:r w:rsidRPr="00790538">
        <w:rPr>
          <w:bCs/>
          <w:sz w:val="28"/>
          <w:szCs w:val="28"/>
        </w:rPr>
        <w:t xml:space="preserve"> после окончания рабочего времени, в выходные и праздничные дни согласно Трудовому кодексу Республики Казахстан и Закону Республики Казахстан «О праздниках в Республике Казахстан», прием заявки и выдача результатов оказания государственной услуги осуществляется следующим рабочим днем).</w:t>
      </w:r>
    </w:p>
    <w:p w14:paraId="6E69E89D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>Работник ответственного структурного подразделения уполномоченного органа рассматривает заявки, указанные в пункте 4 настоящих Правил, на соответствие требованиям настоящих Правил.</w:t>
      </w:r>
    </w:p>
    <w:p w14:paraId="700DC425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>Работник, ответственный за обработку документов, вводит заявки и обрабатывает в цифровой системе «Контроль за производством и оборотом подакцизной продукции и отдельных видов нефтепродуктов» (далее – цифровая система) в течение 1 (одного) рабочего дня с даты получения документов и результат государственной услуги направляет в Государственную корпорацию через курьерскую, и (или) почтовую связь, и (или) посредством цифровой системы, не позднее времени, установленного графиком работы услуг Государственной корпорации и цифровых объектов.</w:t>
      </w:r>
    </w:p>
    <w:p w14:paraId="5B2ABC0C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>В Государственной корпорации выдача готовых документов осуществляется в соответствии с графиком ее работы, при предъявлении документа, удостоверяющего личность, либо электронного документа из сервиса цифровых документов (для идентификации), (либо его представителя, действующего на основании документа, выданного в соответствии с гражданским законодательством Республики Казахстан, в которой указываются соответствующие полномочия представителя).</w:t>
      </w:r>
    </w:p>
    <w:p w14:paraId="117CF4E6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>Государственная корпорация обеспечивает хранение документов, в течение 1 (одного) месяца, после чего передает их услугодателю для дальнейшего хранения.</w:t>
      </w:r>
    </w:p>
    <w:p w14:paraId="01CBDB8C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 xml:space="preserve">При обращении </w:t>
      </w:r>
      <w:proofErr w:type="spellStart"/>
      <w:r w:rsidRPr="00790538">
        <w:rPr>
          <w:bCs/>
          <w:sz w:val="28"/>
          <w:szCs w:val="28"/>
        </w:rPr>
        <w:t>услугополучателя</w:t>
      </w:r>
      <w:proofErr w:type="spellEnd"/>
      <w:r w:rsidRPr="00790538">
        <w:rPr>
          <w:bCs/>
          <w:sz w:val="28"/>
          <w:szCs w:val="28"/>
        </w:rPr>
        <w:t xml:space="preserve"> по истечении 1 (одного) месяца, по запросу Государственной корпорации услугодатель в течение 1 (одного) рабочего дня направляет готовые документы в Государственную корпорацию для выдачи услугополучателю.</w:t>
      </w:r>
    </w:p>
    <w:p w14:paraId="04B241FC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lastRenderedPageBreak/>
        <w:t>7. Услугодатель отказывает в присвоении ПИН-кода в следующих случаях:</w:t>
      </w:r>
    </w:p>
    <w:p w14:paraId="459A15E6" w14:textId="21D57D60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 xml:space="preserve">1) отсутствия регистрационного учета в качестве налогоплательщика, осуществляющего отдельные виды деятельности, согласно статье </w:t>
      </w:r>
      <w:r w:rsidR="005403D9">
        <w:rPr>
          <w:bCs/>
          <w:sz w:val="28"/>
          <w:szCs w:val="28"/>
        </w:rPr>
        <w:t xml:space="preserve">                           </w:t>
      </w:r>
      <w:r w:rsidRPr="00790538">
        <w:rPr>
          <w:bCs/>
          <w:sz w:val="28"/>
          <w:szCs w:val="28"/>
        </w:rPr>
        <w:t>104 Налогового кодекса Республики Казахстан;</w:t>
      </w:r>
    </w:p>
    <w:p w14:paraId="4346EF9D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>2) наличия присвоенного ПИН-кода на вид нефтепродукта.»;</w:t>
      </w:r>
    </w:p>
    <w:p w14:paraId="13632724" w14:textId="6D5EBDAE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>пункты 9</w:t>
      </w:r>
      <w:r w:rsidR="00A63585" w:rsidRPr="00790538">
        <w:rPr>
          <w:bCs/>
          <w:sz w:val="28"/>
          <w:szCs w:val="28"/>
        </w:rPr>
        <w:t>, 10</w:t>
      </w:r>
      <w:r w:rsidRPr="00790538">
        <w:rPr>
          <w:bCs/>
          <w:sz w:val="28"/>
          <w:szCs w:val="28"/>
        </w:rPr>
        <w:t xml:space="preserve"> и 1</w:t>
      </w:r>
      <w:r w:rsidR="00A63585" w:rsidRPr="00790538">
        <w:rPr>
          <w:bCs/>
          <w:sz w:val="28"/>
          <w:szCs w:val="28"/>
        </w:rPr>
        <w:t>1</w:t>
      </w:r>
      <w:r w:rsidRPr="00790538">
        <w:rPr>
          <w:bCs/>
          <w:sz w:val="28"/>
          <w:szCs w:val="28"/>
        </w:rPr>
        <w:t xml:space="preserve"> изложить в следующей редакции:</w:t>
      </w:r>
    </w:p>
    <w:p w14:paraId="25625657" w14:textId="21D61578" w:rsidR="000F0867" w:rsidRPr="00790538" w:rsidRDefault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 xml:space="preserve">«9. В соответствии с </w:t>
      </w:r>
      <w:r w:rsidR="00352DAE" w:rsidRPr="00790538">
        <w:rPr>
          <w:bCs/>
          <w:sz w:val="28"/>
          <w:szCs w:val="28"/>
        </w:rPr>
        <w:t xml:space="preserve">пунктом </w:t>
      </w:r>
      <w:r w:rsidRPr="00790538">
        <w:rPr>
          <w:bCs/>
          <w:sz w:val="28"/>
          <w:szCs w:val="28"/>
        </w:rPr>
        <w:t xml:space="preserve">2 статьи </w:t>
      </w:r>
      <w:r w:rsidR="00352DAE" w:rsidRPr="00790538">
        <w:rPr>
          <w:bCs/>
          <w:sz w:val="28"/>
          <w:szCs w:val="28"/>
        </w:rPr>
        <w:t xml:space="preserve">23 </w:t>
      </w:r>
      <w:r w:rsidRPr="00790538">
        <w:rPr>
          <w:bCs/>
          <w:sz w:val="28"/>
          <w:szCs w:val="28"/>
        </w:rPr>
        <w:t xml:space="preserve">Закона </w:t>
      </w:r>
      <w:r w:rsidR="00352DAE" w:rsidRPr="00790538">
        <w:rPr>
          <w:bCs/>
          <w:sz w:val="28"/>
          <w:szCs w:val="28"/>
        </w:rPr>
        <w:t>п</w:t>
      </w:r>
      <w:r w:rsidRPr="00790538">
        <w:rPr>
          <w:bCs/>
          <w:sz w:val="28"/>
          <w:szCs w:val="28"/>
        </w:rPr>
        <w:t>ри внесении изменений и (или) дополнений в настоящие Правила услугодатель в течение 3 (трех) рабочих дней после регистрации в Министерстве юстиции Республики Казахстан актуализирует информацию о порядке оказания государственной услуги и направляет в Единый контакт-центр, оператору «цифрового правительства» и услугодателю.</w:t>
      </w:r>
    </w:p>
    <w:p w14:paraId="4896FC81" w14:textId="4124B472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 xml:space="preserve">10. При построении присвоения ПИН-кода в цифровой системе используется структура </w:t>
      </w:r>
      <w:proofErr w:type="spellStart"/>
      <w:r w:rsidRPr="00790538">
        <w:rPr>
          <w:bCs/>
          <w:sz w:val="28"/>
          <w:szCs w:val="28"/>
        </w:rPr>
        <w:t>фасетной</w:t>
      </w:r>
      <w:proofErr w:type="spellEnd"/>
      <w:r w:rsidRPr="00790538">
        <w:rPr>
          <w:bCs/>
          <w:sz w:val="28"/>
          <w:szCs w:val="28"/>
        </w:rPr>
        <w:t xml:space="preserve"> системы кодирования по форме согласно приложению 3 к настоящим Правилам.</w:t>
      </w:r>
    </w:p>
    <w:p w14:paraId="6361C3D7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>11. При несогласии с результатами оказания государственной услуги услугополучателем подается жалоба на решение, действия (бездействие) услугодателя по вопросам оказания государственных услуг в соответствии с Законом:</w:t>
      </w:r>
    </w:p>
    <w:p w14:paraId="38A30D49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>на имя руководителя услугодателя;</w:t>
      </w:r>
    </w:p>
    <w:p w14:paraId="62417EDC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>на имя руководителя уполномоченного органа, осуществляющего руководство в сфере обеспечения поступлений налогов и платежей в бюджет;</w:t>
      </w:r>
    </w:p>
    <w:p w14:paraId="05ACB9DB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4E62CAAB" w14:textId="77777777" w:rsidR="000F0867" w:rsidRPr="00790538" w:rsidRDefault="000F0867" w:rsidP="000F0867">
      <w:pPr>
        <w:ind w:right="-2" w:firstLine="708"/>
        <w:jc w:val="both"/>
        <w:rPr>
          <w:bCs/>
          <w:sz w:val="28"/>
          <w:szCs w:val="28"/>
        </w:rPr>
      </w:pPr>
      <w:r w:rsidRPr="00790538">
        <w:rPr>
          <w:bCs/>
          <w:sz w:val="28"/>
          <w:szCs w:val="28"/>
        </w:rPr>
        <w:t xml:space="preserve">При этом жалоба на действия (бездействие) работников Государственной корпорации при оказании государственных услуг через Государственную корпорацию подается на имя руководителя Государственной корпорации либо в уполномоченный орган в сфере </w:t>
      </w:r>
      <w:proofErr w:type="spellStart"/>
      <w:r w:rsidRPr="00790538">
        <w:rPr>
          <w:bCs/>
          <w:sz w:val="28"/>
          <w:szCs w:val="28"/>
        </w:rPr>
        <w:t>цифровизации</w:t>
      </w:r>
      <w:proofErr w:type="spellEnd"/>
      <w:r w:rsidRPr="00790538">
        <w:rPr>
          <w:bCs/>
          <w:sz w:val="28"/>
          <w:szCs w:val="28"/>
        </w:rPr>
        <w:t>.»;</w:t>
      </w:r>
    </w:p>
    <w:p w14:paraId="3F05E03B" w14:textId="411592FB" w:rsidR="000F0867" w:rsidRPr="00790538" w:rsidRDefault="00B74995" w:rsidP="000F0867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7" w:anchor="z4032" w:history="1">
        <w:r w:rsidR="00CC1D14">
          <w:rPr>
            <w:rFonts w:ascii="Times New Roman" w:hAnsi="Times New Roman"/>
            <w:sz w:val="28"/>
            <w:szCs w:val="28"/>
          </w:rPr>
          <w:t>к указанным Правилам</w:t>
        </w:r>
        <w:r w:rsidR="00A63585" w:rsidRPr="00790538">
          <w:rPr>
            <w:rFonts w:ascii="Times New Roman" w:hAnsi="Times New Roman"/>
            <w:sz w:val="28"/>
            <w:szCs w:val="28"/>
          </w:rPr>
          <w:t xml:space="preserve"> </w:t>
        </w:r>
      </w:hyperlink>
      <w:r w:rsidR="000F0867" w:rsidRPr="00790538">
        <w:rPr>
          <w:rFonts w:ascii="Times New Roman" w:hAnsi="Times New Roman"/>
          <w:sz w:val="28"/>
          <w:szCs w:val="28"/>
        </w:rPr>
        <w:t xml:space="preserve">изложить в новой редакции согласно </w:t>
      </w:r>
      <w:hyperlink r:id="rId8" w:anchor="z48" w:history="1">
        <w:r w:rsidR="000F0867" w:rsidRPr="00790538">
          <w:rPr>
            <w:rFonts w:ascii="Times New Roman" w:hAnsi="Times New Roman"/>
            <w:sz w:val="28"/>
            <w:szCs w:val="28"/>
          </w:rPr>
          <w:t>приложени</w:t>
        </w:r>
        <w:r w:rsidR="00A63585" w:rsidRPr="00790538">
          <w:rPr>
            <w:rFonts w:ascii="Times New Roman" w:hAnsi="Times New Roman"/>
            <w:sz w:val="28"/>
            <w:szCs w:val="28"/>
          </w:rPr>
          <w:t>ям</w:t>
        </w:r>
        <w:r w:rsidR="000F0867" w:rsidRPr="00790538">
          <w:rPr>
            <w:rFonts w:ascii="Times New Roman" w:hAnsi="Times New Roman"/>
            <w:sz w:val="28"/>
            <w:szCs w:val="28"/>
          </w:rPr>
          <w:t xml:space="preserve"> 1</w:t>
        </w:r>
      </w:hyperlink>
      <w:r w:rsidR="000F0867" w:rsidRPr="00790538">
        <w:rPr>
          <w:rFonts w:ascii="Times New Roman" w:hAnsi="Times New Roman"/>
          <w:sz w:val="28"/>
          <w:szCs w:val="28"/>
        </w:rPr>
        <w:t xml:space="preserve"> и 2 к настоящему приказу.</w:t>
      </w:r>
    </w:p>
    <w:p w14:paraId="5F7816AA" w14:textId="77777777" w:rsidR="000F0867" w:rsidRPr="00790538" w:rsidRDefault="000F0867" w:rsidP="000F086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90538">
        <w:rPr>
          <w:rFonts w:eastAsia="Calibri"/>
          <w:sz w:val="28"/>
          <w:szCs w:val="28"/>
          <w:lang w:eastAsia="en-US"/>
        </w:rPr>
        <w:t>2. 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14:paraId="1D0A72CB" w14:textId="77777777" w:rsidR="000F0867" w:rsidRPr="00790538" w:rsidRDefault="000F0867" w:rsidP="000F0867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790538">
        <w:rPr>
          <w:rFonts w:eastAsia="Calibri"/>
          <w:bCs/>
          <w:sz w:val="28"/>
          <w:szCs w:val="28"/>
          <w:lang w:eastAsia="en-US"/>
        </w:rPr>
        <w:t>1)</w:t>
      </w:r>
      <w:r w:rsidRPr="00790538">
        <w:rPr>
          <w:rFonts w:eastAsia="Calibri"/>
          <w:sz w:val="28"/>
          <w:szCs w:val="28"/>
          <w:lang w:val="kk-KZ" w:eastAsia="en-US"/>
        </w:rPr>
        <w:t> </w:t>
      </w:r>
      <w:r w:rsidRPr="00790538">
        <w:rPr>
          <w:rFonts w:eastAsia="Calibri"/>
          <w:bCs/>
          <w:sz w:val="28"/>
          <w:szCs w:val="28"/>
          <w:lang w:eastAsia="en-US"/>
        </w:rPr>
        <w:t>государственную регистрацию настоящего приказа в Министерстве юстиции Республики Казахстан;</w:t>
      </w:r>
    </w:p>
    <w:p w14:paraId="34E292F7" w14:textId="77777777" w:rsidR="000F0867" w:rsidRPr="00790538" w:rsidRDefault="000F0867" w:rsidP="000F0867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790538">
        <w:rPr>
          <w:rFonts w:eastAsia="Calibri"/>
          <w:bCs/>
          <w:sz w:val="28"/>
          <w:szCs w:val="28"/>
          <w:lang w:eastAsia="en-US"/>
        </w:rPr>
        <w:t>2)</w:t>
      </w:r>
      <w:r w:rsidRPr="00790538">
        <w:rPr>
          <w:rFonts w:eastAsia="Calibri"/>
          <w:sz w:val="28"/>
          <w:szCs w:val="28"/>
          <w:lang w:val="kk-KZ" w:eastAsia="en-US"/>
        </w:rPr>
        <w:t> </w:t>
      </w:r>
      <w:r w:rsidRPr="00790538">
        <w:rPr>
          <w:rFonts w:eastAsia="Calibri"/>
          <w:bCs/>
          <w:sz w:val="28"/>
          <w:szCs w:val="28"/>
          <w:lang w:eastAsia="en-US"/>
        </w:rPr>
        <w:t>размещение настоящего приказа на интернет-ресурсе Министерства финансов Республики Казахстан после дня его первого официального опубликования;</w:t>
      </w:r>
    </w:p>
    <w:p w14:paraId="732CD090" w14:textId="77777777" w:rsidR="000F0867" w:rsidRPr="00790538" w:rsidRDefault="000F0867" w:rsidP="000F0867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790538">
        <w:rPr>
          <w:rFonts w:eastAsia="Calibri"/>
          <w:bCs/>
          <w:sz w:val="28"/>
          <w:szCs w:val="28"/>
          <w:lang w:eastAsia="en-US"/>
        </w:rPr>
        <w:t>3)</w:t>
      </w:r>
      <w:r w:rsidRPr="00790538">
        <w:rPr>
          <w:rFonts w:eastAsia="Calibri"/>
          <w:sz w:val="28"/>
          <w:szCs w:val="28"/>
          <w:lang w:val="kk-KZ" w:eastAsia="en-US"/>
        </w:rPr>
        <w:t> </w:t>
      </w:r>
      <w:r w:rsidRPr="00790538">
        <w:rPr>
          <w:rFonts w:eastAsia="Calibri"/>
          <w:bCs/>
          <w:sz w:val="28"/>
          <w:szCs w:val="28"/>
          <w:lang w:eastAsia="en-US"/>
        </w:rPr>
        <w:t>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194A256B" w14:textId="756A6255" w:rsidR="000F0867" w:rsidRPr="00084873" w:rsidRDefault="000F0867" w:rsidP="005A1209">
      <w:pPr>
        <w:ind w:firstLine="708"/>
        <w:jc w:val="both"/>
        <w:rPr>
          <w:bCs/>
          <w:sz w:val="28"/>
          <w:szCs w:val="28"/>
        </w:rPr>
      </w:pPr>
      <w:bookmarkStart w:id="0" w:name="_GoBack"/>
      <w:bookmarkEnd w:id="0"/>
      <w:r w:rsidRPr="00084873">
        <w:rPr>
          <w:bCs/>
          <w:sz w:val="28"/>
          <w:szCs w:val="28"/>
        </w:rPr>
        <w:lastRenderedPageBreak/>
        <w:t>3.</w:t>
      </w:r>
      <w:r w:rsidRPr="00084873">
        <w:rPr>
          <w:sz w:val="28"/>
          <w:szCs w:val="28"/>
          <w:lang w:val="kk-KZ"/>
        </w:rPr>
        <w:t> </w:t>
      </w:r>
      <w:r w:rsidRPr="00084873">
        <w:rPr>
          <w:bCs/>
          <w:sz w:val="28"/>
          <w:szCs w:val="28"/>
        </w:rPr>
        <w:t xml:space="preserve">Настоящий приказ вводится в действие по истечении десяти календарных дней после дня его первого официального опубликования, за исключением </w:t>
      </w:r>
      <w:r w:rsidR="005A1209" w:rsidRPr="00084873">
        <w:rPr>
          <w:bCs/>
          <w:sz w:val="28"/>
          <w:szCs w:val="28"/>
        </w:rPr>
        <w:t xml:space="preserve">абзацев </w:t>
      </w:r>
      <w:r w:rsidR="00C46836" w:rsidRPr="00084873">
        <w:rPr>
          <w:bCs/>
          <w:sz w:val="28"/>
          <w:szCs w:val="28"/>
        </w:rPr>
        <w:t>седьмого, восьмого, девятого, десятого, одиннадцатого, двенадцатого, тринадцатого, четырнадцатого, пятнадцатого, шестнадцатого, двадцатого, двадцать первого, двадцать второго, двадцать третьего, двадцать четвертого, двадцать пятого, двадцать шестого, двадцать седьмого</w:t>
      </w:r>
      <w:r w:rsidR="005A1209" w:rsidRPr="00084873">
        <w:rPr>
          <w:bCs/>
          <w:sz w:val="28"/>
          <w:szCs w:val="28"/>
        </w:rPr>
        <w:t xml:space="preserve"> </w:t>
      </w:r>
      <w:r w:rsidR="00326805" w:rsidRPr="00084873">
        <w:rPr>
          <w:bCs/>
          <w:sz w:val="28"/>
          <w:szCs w:val="28"/>
        </w:rPr>
        <w:t xml:space="preserve">пункта </w:t>
      </w:r>
      <w:r w:rsidR="00754269" w:rsidRPr="00084873">
        <w:rPr>
          <w:bCs/>
          <w:sz w:val="28"/>
          <w:szCs w:val="28"/>
        </w:rPr>
        <w:t xml:space="preserve">            </w:t>
      </w:r>
      <w:r w:rsidR="00326805" w:rsidRPr="00084873">
        <w:rPr>
          <w:bCs/>
          <w:sz w:val="28"/>
          <w:szCs w:val="28"/>
        </w:rPr>
        <w:t>1,</w:t>
      </w:r>
      <w:r w:rsidR="00C97284" w:rsidRPr="00084873">
        <w:rPr>
          <w:bCs/>
          <w:sz w:val="28"/>
          <w:szCs w:val="28"/>
        </w:rPr>
        <w:t xml:space="preserve"> </w:t>
      </w:r>
      <w:r w:rsidRPr="00084873">
        <w:rPr>
          <w:bCs/>
          <w:sz w:val="28"/>
          <w:szCs w:val="28"/>
        </w:rPr>
        <w:t>которые вводятся в действие с 1</w:t>
      </w:r>
      <w:r w:rsidR="008C26D1" w:rsidRPr="00084873">
        <w:rPr>
          <w:bCs/>
          <w:sz w:val="28"/>
          <w:szCs w:val="28"/>
        </w:rPr>
        <w:t>2</w:t>
      </w:r>
      <w:r w:rsidRPr="00084873">
        <w:rPr>
          <w:bCs/>
          <w:sz w:val="28"/>
          <w:szCs w:val="28"/>
        </w:rPr>
        <w:t xml:space="preserve"> июля 2026 года</w:t>
      </w:r>
      <w:r w:rsidR="003539D3" w:rsidRPr="00084873">
        <w:rPr>
          <w:bCs/>
          <w:sz w:val="28"/>
          <w:szCs w:val="28"/>
        </w:rPr>
        <w:t>.</w:t>
      </w:r>
    </w:p>
    <w:p w14:paraId="4C8A2C26" w14:textId="77777777" w:rsidR="000F0867" w:rsidRPr="00790538" w:rsidRDefault="000F0867" w:rsidP="000F0867">
      <w:pPr>
        <w:ind w:firstLine="708"/>
        <w:jc w:val="both"/>
        <w:rPr>
          <w:sz w:val="28"/>
          <w:szCs w:val="28"/>
        </w:rPr>
      </w:pPr>
    </w:p>
    <w:p w14:paraId="6BCC8312" w14:textId="77777777" w:rsidR="000F0867" w:rsidRPr="00790538" w:rsidRDefault="000F0867" w:rsidP="000F0867">
      <w:pPr>
        <w:ind w:firstLine="708"/>
        <w:jc w:val="both"/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0F0867" w:rsidRPr="00790538" w14:paraId="05F587CA" w14:textId="77777777" w:rsidTr="00CA5ADD">
        <w:tc>
          <w:tcPr>
            <w:tcW w:w="3652" w:type="dxa"/>
            <w:hideMark/>
          </w:tcPr>
          <w:p w14:paraId="1FCD3E81" w14:textId="77777777" w:rsidR="000F0867" w:rsidRPr="00790538" w:rsidRDefault="000F0867" w:rsidP="00CA5ADD">
            <w:pPr>
              <w:rPr>
                <w:b/>
                <w:sz w:val="28"/>
                <w:szCs w:val="28"/>
              </w:rPr>
            </w:pPr>
            <w:r w:rsidRPr="00790538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1FE3A32C" w14:textId="3F6EA7E5" w:rsidR="000F0867" w:rsidRPr="00790538" w:rsidRDefault="000F7F7B" w:rsidP="00CA5ADD">
            <w:pPr>
              <w:rPr>
                <w:b/>
                <w:sz w:val="28"/>
                <w:szCs w:val="28"/>
                <w:lang w:val="kk-KZ"/>
              </w:rPr>
            </w:pPr>
            <w:r w:rsidRPr="00790538">
              <w:rPr>
                <w:b/>
                <w:sz w:val="28"/>
                <w:szCs w:val="28"/>
                <w:lang w:val="kk-KZ"/>
              </w:rPr>
              <w:t xml:space="preserve">         </w:t>
            </w:r>
          </w:p>
        </w:tc>
        <w:tc>
          <w:tcPr>
            <w:tcW w:w="3152" w:type="dxa"/>
            <w:hideMark/>
          </w:tcPr>
          <w:p w14:paraId="7AF78D52" w14:textId="3319E446" w:rsidR="000F0867" w:rsidRPr="00790538" w:rsidRDefault="000F7F7B" w:rsidP="00CA5ADD">
            <w:pPr>
              <w:rPr>
                <w:b/>
                <w:sz w:val="28"/>
                <w:szCs w:val="28"/>
                <w:lang w:val="kk-KZ"/>
              </w:rPr>
            </w:pPr>
            <w:r w:rsidRPr="00790538">
              <w:rPr>
                <w:b/>
                <w:sz w:val="28"/>
                <w:szCs w:val="28"/>
                <w:lang w:val="kk-KZ"/>
              </w:rPr>
              <w:t xml:space="preserve">       </w:t>
            </w:r>
            <w:r w:rsidR="000F0867" w:rsidRPr="00790538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376713BF" w14:textId="77777777" w:rsidR="000F0867" w:rsidRPr="00790538" w:rsidRDefault="000F0867" w:rsidP="000F0867"/>
    <w:p w14:paraId="086D452E" w14:textId="77777777" w:rsidR="000F0867" w:rsidRPr="00790538" w:rsidRDefault="000F0867" w:rsidP="000F0867"/>
    <w:p w14:paraId="6303B16D" w14:textId="77777777" w:rsidR="000F0867" w:rsidRPr="00790538" w:rsidRDefault="000F0867" w:rsidP="000F0867"/>
    <w:p w14:paraId="1FBA99E3" w14:textId="77777777" w:rsidR="000F0867" w:rsidRPr="00790538" w:rsidRDefault="000F0867" w:rsidP="000F0867">
      <w:pPr>
        <w:widowControl w:val="0"/>
        <w:ind w:right="-2"/>
        <w:rPr>
          <w:spacing w:val="2"/>
          <w:sz w:val="28"/>
          <w:szCs w:val="28"/>
        </w:rPr>
      </w:pPr>
    </w:p>
    <w:p w14:paraId="54AE5389" w14:textId="77777777" w:rsidR="000F0867" w:rsidRPr="00790538" w:rsidRDefault="000F0867" w:rsidP="000F0867">
      <w:pPr>
        <w:widowControl w:val="0"/>
        <w:ind w:right="-2"/>
        <w:rPr>
          <w:spacing w:val="2"/>
          <w:sz w:val="28"/>
          <w:szCs w:val="28"/>
        </w:rPr>
      </w:pPr>
    </w:p>
    <w:p w14:paraId="3EC77FD8" w14:textId="77777777" w:rsidR="000F0867" w:rsidRPr="00790538" w:rsidRDefault="000F0867" w:rsidP="000F0867">
      <w:pPr>
        <w:widowControl w:val="0"/>
        <w:ind w:right="-2"/>
        <w:rPr>
          <w:spacing w:val="2"/>
          <w:sz w:val="28"/>
          <w:szCs w:val="28"/>
        </w:rPr>
      </w:pPr>
    </w:p>
    <w:p w14:paraId="0680497B" w14:textId="77777777" w:rsidR="000F0867" w:rsidRPr="00790538" w:rsidRDefault="000F0867" w:rsidP="000F0867">
      <w:pPr>
        <w:widowControl w:val="0"/>
        <w:ind w:right="-2"/>
        <w:rPr>
          <w:spacing w:val="2"/>
          <w:sz w:val="28"/>
          <w:szCs w:val="28"/>
        </w:rPr>
      </w:pPr>
    </w:p>
    <w:p w14:paraId="028F9628" w14:textId="77777777" w:rsidR="000F0867" w:rsidRPr="00790538" w:rsidRDefault="000F0867" w:rsidP="000F0867">
      <w:pPr>
        <w:widowControl w:val="0"/>
        <w:ind w:right="-2"/>
        <w:rPr>
          <w:spacing w:val="2"/>
          <w:sz w:val="28"/>
          <w:szCs w:val="28"/>
        </w:rPr>
      </w:pPr>
    </w:p>
    <w:p w14:paraId="59801EEC" w14:textId="77777777" w:rsidR="000F0867" w:rsidRPr="00790538" w:rsidRDefault="000F0867" w:rsidP="000F0867">
      <w:pPr>
        <w:widowControl w:val="0"/>
        <w:ind w:right="-2"/>
        <w:rPr>
          <w:spacing w:val="2"/>
          <w:sz w:val="28"/>
          <w:szCs w:val="28"/>
        </w:rPr>
      </w:pPr>
    </w:p>
    <w:p w14:paraId="232F2BE4" w14:textId="77777777" w:rsidR="000F0867" w:rsidRPr="00790538" w:rsidRDefault="000F0867" w:rsidP="000F0867">
      <w:pPr>
        <w:widowControl w:val="0"/>
        <w:ind w:right="-2"/>
        <w:rPr>
          <w:spacing w:val="2"/>
          <w:sz w:val="28"/>
          <w:szCs w:val="28"/>
        </w:rPr>
      </w:pPr>
    </w:p>
    <w:p w14:paraId="63B38060" w14:textId="77777777" w:rsidR="000F0867" w:rsidRPr="00790538" w:rsidRDefault="000F0867" w:rsidP="000F0867">
      <w:pPr>
        <w:widowControl w:val="0"/>
        <w:ind w:right="-2"/>
        <w:rPr>
          <w:spacing w:val="2"/>
          <w:sz w:val="28"/>
          <w:szCs w:val="28"/>
        </w:rPr>
      </w:pPr>
    </w:p>
    <w:p w14:paraId="7850C5B4" w14:textId="422EA4FE" w:rsidR="000F0867" w:rsidRDefault="000F0867" w:rsidP="000F0867">
      <w:pPr>
        <w:widowControl w:val="0"/>
        <w:ind w:right="-2"/>
        <w:rPr>
          <w:spacing w:val="2"/>
          <w:sz w:val="28"/>
          <w:szCs w:val="28"/>
        </w:rPr>
      </w:pPr>
    </w:p>
    <w:p w14:paraId="127C6AA2" w14:textId="7955C624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6A9F50E1" w14:textId="0C274200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591BBD5C" w14:textId="7C29F335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70643A67" w14:textId="65D88F3C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3FFBD188" w14:textId="68AB3327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0AD64C44" w14:textId="690FFB63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252BFDE7" w14:textId="08AA374C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051808DF" w14:textId="4378CB33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0C184D68" w14:textId="739773E9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1446978D" w14:textId="33E20927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0185DAEA" w14:textId="3BB6A84A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6962EB28" w14:textId="2FDC41D2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2FD5F234" w14:textId="46D72D75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47F7B247" w14:textId="7D40EECE" w:rsidR="00D25B4D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3F165770" w14:textId="77777777" w:rsidR="00D25B4D" w:rsidRPr="00790538" w:rsidRDefault="00D25B4D" w:rsidP="000F0867">
      <w:pPr>
        <w:widowControl w:val="0"/>
        <w:ind w:right="-2"/>
        <w:rPr>
          <w:spacing w:val="2"/>
          <w:sz w:val="28"/>
          <w:szCs w:val="28"/>
        </w:rPr>
      </w:pPr>
    </w:p>
    <w:p w14:paraId="4DBD7AA2" w14:textId="77777777" w:rsidR="000F0867" w:rsidRPr="00790538" w:rsidRDefault="000F0867" w:rsidP="000F0867">
      <w:pPr>
        <w:widowControl w:val="0"/>
        <w:ind w:right="-2"/>
        <w:rPr>
          <w:spacing w:val="2"/>
          <w:sz w:val="28"/>
          <w:szCs w:val="28"/>
        </w:rPr>
      </w:pPr>
    </w:p>
    <w:p w14:paraId="79167695" w14:textId="77777777" w:rsidR="000F0867" w:rsidRPr="00790538" w:rsidRDefault="000F0867" w:rsidP="000F0867">
      <w:pPr>
        <w:widowControl w:val="0"/>
        <w:ind w:right="-2"/>
        <w:rPr>
          <w:spacing w:val="2"/>
          <w:sz w:val="28"/>
          <w:szCs w:val="28"/>
        </w:rPr>
      </w:pPr>
    </w:p>
    <w:p w14:paraId="6DD03B3F" w14:textId="77777777" w:rsidR="000F0867" w:rsidRPr="00790538" w:rsidRDefault="000F0867" w:rsidP="000F0867">
      <w:pPr>
        <w:widowControl w:val="0"/>
        <w:ind w:right="-2"/>
        <w:rPr>
          <w:spacing w:val="2"/>
          <w:sz w:val="28"/>
          <w:szCs w:val="28"/>
        </w:rPr>
      </w:pPr>
      <w:r w:rsidRPr="00790538">
        <w:rPr>
          <w:spacing w:val="2"/>
          <w:sz w:val="28"/>
          <w:szCs w:val="28"/>
        </w:rPr>
        <w:t>«СОГЛАСОВАН»</w:t>
      </w:r>
    </w:p>
    <w:p w14:paraId="687DC94F" w14:textId="77777777" w:rsidR="000F0867" w:rsidRDefault="000F0867" w:rsidP="000F0867">
      <w:pPr>
        <w:widowControl w:val="0"/>
        <w:ind w:right="-2"/>
        <w:rPr>
          <w:spacing w:val="2"/>
          <w:sz w:val="28"/>
          <w:szCs w:val="28"/>
        </w:rPr>
      </w:pPr>
      <w:r w:rsidRPr="00790538">
        <w:rPr>
          <w:bCs/>
          <w:spacing w:val="2"/>
          <w:sz w:val="28"/>
          <w:szCs w:val="28"/>
        </w:rPr>
        <w:t>Министерство</w:t>
      </w:r>
      <w:r w:rsidRPr="00790538">
        <w:rPr>
          <w:spacing w:val="2"/>
          <w:sz w:val="28"/>
          <w:szCs w:val="28"/>
        </w:rPr>
        <w:t xml:space="preserve"> </w:t>
      </w:r>
      <w:r w:rsidRPr="00790538">
        <w:rPr>
          <w:spacing w:val="2"/>
          <w:sz w:val="28"/>
          <w:szCs w:val="28"/>
        </w:rPr>
        <w:br/>
        <w:t xml:space="preserve">искусственного интеллекта </w:t>
      </w:r>
      <w:r w:rsidRPr="00790538">
        <w:rPr>
          <w:spacing w:val="2"/>
          <w:sz w:val="28"/>
          <w:szCs w:val="28"/>
        </w:rPr>
        <w:br/>
        <w:t xml:space="preserve">и </w:t>
      </w:r>
      <w:r w:rsidRPr="00790538">
        <w:rPr>
          <w:bCs/>
          <w:spacing w:val="2"/>
          <w:sz w:val="28"/>
          <w:szCs w:val="28"/>
        </w:rPr>
        <w:t>цифрового</w:t>
      </w:r>
      <w:r w:rsidRPr="00790538">
        <w:rPr>
          <w:spacing w:val="2"/>
          <w:sz w:val="28"/>
          <w:szCs w:val="28"/>
        </w:rPr>
        <w:t xml:space="preserve"> развития </w:t>
      </w:r>
      <w:r w:rsidRPr="00790538">
        <w:rPr>
          <w:spacing w:val="2"/>
          <w:sz w:val="28"/>
          <w:szCs w:val="28"/>
        </w:rPr>
        <w:br/>
        <w:t>Республики Казахстан</w:t>
      </w:r>
    </w:p>
    <w:p w14:paraId="5537E2DF" w14:textId="612DAC28" w:rsidR="00CB4A55" w:rsidRPr="00934587" w:rsidRDefault="00CB4A55" w:rsidP="000F0867">
      <w:pPr>
        <w:shd w:val="clear" w:color="auto" w:fill="FFFFFF"/>
        <w:ind w:firstLine="709"/>
        <w:jc w:val="both"/>
      </w:pPr>
    </w:p>
    <w:sectPr w:rsidR="00CB4A55" w:rsidRPr="00934587" w:rsidSect="00642211">
      <w:headerReference w:type="even" r:id="rId9"/>
      <w:headerReference w:type="default" r:id="rId10"/>
      <w:head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E2D331" w16cex:dateUtc="2026-02-27T10:15:00Z"/>
  <w16cex:commentExtensible w16cex:durableId="1D8F3CAB" w16cex:dateUtc="2026-02-27T10:33:00Z"/>
  <w16cex:commentExtensible w16cex:durableId="49743AB1" w16cex:dateUtc="2026-02-27T10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7B5C407" w16cid:durableId="30E2D331"/>
  <w16cid:commentId w16cid:paraId="7343DE8A" w16cid:durableId="1D8F3CAB"/>
  <w16cid:commentId w16cid:paraId="108D2A5B" w16cid:durableId="49743AB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ED24B" w14:textId="77777777" w:rsidR="00B74995" w:rsidRDefault="00B74995">
      <w:r>
        <w:separator/>
      </w:r>
    </w:p>
  </w:endnote>
  <w:endnote w:type="continuationSeparator" w:id="0">
    <w:p w14:paraId="212ABB51" w14:textId="77777777" w:rsidR="00B74995" w:rsidRDefault="00B7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4A94B" w14:textId="77777777" w:rsidR="00B74995" w:rsidRDefault="00B74995">
      <w:r>
        <w:separator/>
      </w:r>
    </w:p>
  </w:footnote>
  <w:footnote w:type="continuationSeparator" w:id="0">
    <w:p w14:paraId="215E6BF0" w14:textId="77777777" w:rsidR="00B74995" w:rsidRDefault="00B74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07042" w14:textId="77777777"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011F8187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ADC38" w14:textId="6D7710F3" w:rsidR="00BE78CA" w:rsidRPr="009C56E6" w:rsidRDefault="00BE78CA" w:rsidP="00E43190">
    <w:pPr>
      <w:pStyle w:val="aa"/>
      <w:framePr w:wrap="around" w:vAnchor="text" w:hAnchor="margin" w:xAlign="center" w:y="1"/>
      <w:rPr>
        <w:rStyle w:val="af1"/>
        <w:sz w:val="28"/>
        <w:szCs w:val="28"/>
      </w:rPr>
    </w:pPr>
    <w:r w:rsidRPr="009C56E6">
      <w:rPr>
        <w:rStyle w:val="af1"/>
        <w:sz w:val="28"/>
        <w:szCs w:val="28"/>
      </w:rPr>
      <w:fldChar w:fldCharType="begin"/>
    </w:r>
    <w:r w:rsidRPr="009C56E6">
      <w:rPr>
        <w:rStyle w:val="af1"/>
        <w:sz w:val="28"/>
        <w:szCs w:val="28"/>
      </w:rPr>
      <w:instrText xml:space="preserve">PAGE  </w:instrText>
    </w:r>
    <w:r w:rsidRPr="009C56E6">
      <w:rPr>
        <w:rStyle w:val="af1"/>
        <w:sz w:val="28"/>
        <w:szCs w:val="28"/>
      </w:rPr>
      <w:fldChar w:fldCharType="separate"/>
    </w:r>
    <w:r w:rsidR="00084873">
      <w:rPr>
        <w:rStyle w:val="af1"/>
        <w:noProof/>
        <w:sz w:val="28"/>
        <w:szCs w:val="28"/>
      </w:rPr>
      <w:t>4</w:t>
    </w:r>
    <w:r w:rsidRPr="009C56E6">
      <w:rPr>
        <w:rStyle w:val="af1"/>
        <w:sz w:val="28"/>
        <w:szCs w:val="28"/>
      </w:rPr>
      <w:fldChar w:fldCharType="end"/>
    </w:r>
  </w:p>
  <w:p w14:paraId="1C3F1984" w14:textId="77777777" w:rsidR="00BE78CA" w:rsidRPr="009C56E6" w:rsidRDefault="00BE78CA">
    <w:pPr>
      <w:pStyle w:val="aa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0AD6EEF4" w14:textId="77777777" w:rsidTr="005D1846">
      <w:trPr>
        <w:trHeight w:val="1348"/>
      </w:trPr>
      <w:tc>
        <w:tcPr>
          <w:tcW w:w="4362" w:type="dxa"/>
          <w:gridSpan w:val="2"/>
        </w:tcPr>
        <w:p w14:paraId="600B424F" w14:textId="77777777" w:rsidR="00522578" w:rsidRDefault="00522578" w:rsidP="00C92A4B">
          <w:pPr>
            <w:tabs>
              <w:tab w:val="left" w:pos="725"/>
            </w:tabs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117D106E" w14:textId="7F2A2214" w:rsidR="004B400D" w:rsidRPr="00D100F6" w:rsidRDefault="00522578" w:rsidP="006E5852">
          <w:pPr>
            <w:ind w:left="-284" w:right="-202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РЕСПУБЛИКАСЫНЫҢ </w:t>
          </w:r>
          <w:r w:rsidR="006E5852">
            <w:rPr>
              <w:b/>
              <w:noProof/>
              <w:color w:val="0099FF"/>
              <w:sz w:val="22"/>
              <w:szCs w:val="22"/>
              <w:lang w:val="kk-KZ"/>
            </w:rPr>
            <w:t xml:space="preserve">ҚАРЖЫ </w:t>
          </w:r>
          <w:r>
            <w:rPr>
              <w:b/>
              <w:noProof/>
              <w:color w:val="3399FF"/>
              <w:sz w:val="22"/>
              <w:szCs w:val="22"/>
              <w:lang w:val="kk-KZ"/>
            </w:rPr>
            <w:t>МИНИСТРЛІГІ</w:t>
          </w:r>
        </w:p>
      </w:tc>
      <w:tc>
        <w:tcPr>
          <w:tcW w:w="2126" w:type="dxa"/>
        </w:tcPr>
        <w:p w14:paraId="05EC10C0" w14:textId="4E7EEAE8" w:rsidR="004B400D" w:rsidRPr="00D100F6" w:rsidRDefault="00522578" w:rsidP="00782A16">
          <w:pPr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  <w:lang w:val="en-US" w:eastAsia="en-US"/>
            </w:rPr>
            <w:drawing>
              <wp:anchor distT="0" distB="0" distL="0" distR="0" simplePos="0" relativeHeight="251659776" behindDoc="0" locked="0" layoutInCell="1" allowOverlap="1" wp14:anchorId="7606A0A4" wp14:editId="412BED19">
                <wp:simplePos x="0" y="0"/>
                <wp:positionH relativeFrom="page">
                  <wp:posOffset>193675</wp:posOffset>
                </wp:positionH>
                <wp:positionV relativeFrom="page">
                  <wp:posOffset>-66040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</w:tcPr>
        <w:p w14:paraId="78136A06" w14:textId="284503CD" w:rsidR="00522578" w:rsidRPr="006E5852" w:rsidRDefault="00522578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МИНИСТЕРСТВО </w:t>
          </w:r>
          <w:r>
            <w:rPr>
              <w:b/>
              <w:color w:val="0099FF"/>
              <w:sz w:val="22"/>
              <w:szCs w:val="22"/>
              <w:lang w:val="kk-KZ"/>
            </w:rPr>
            <w:br/>
          </w:r>
          <w:r w:rsidR="006E5852">
            <w:rPr>
              <w:b/>
              <w:color w:val="0099FF"/>
              <w:sz w:val="22"/>
              <w:szCs w:val="22"/>
              <w:lang w:val="kk-KZ"/>
            </w:rPr>
            <w:t>ФИНАНСОВ</w:t>
          </w:r>
        </w:p>
        <w:p w14:paraId="1BD76F47" w14:textId="77777777" w:rsidR="00522578" w:rsidRDefault="00522578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0AE83F74" w14:textId="74B5A8A3" w:rsidR="004B400D" w:rsidRPr="00D100F6" w:rsidRDefault="004B400D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642211" w:rsidRPr="00D100F6" w14:paraId="7172DBBF" w14:textId="77777777" w:rsidTr="005D1846">
      <w:trPr>
        <w:gridBefore w:val="1"/>
        <w:wBefore w:w="426" w:type="dxa"/>
        <w:trHeight w:val="591"/>
      </w:trPr>
      <w:tc>
        <w:tcPr>
          <w:tcW w:w="3936" w:type="dxa"/>
        </w:tcPr>
        <w:p w14:paraId="7299C7C0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0910B09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</w:tcPr>
        <w:p w14:paraId="27611C88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</w:tcPr>
        <w:p w14:paraId="53905317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7386662" wp14:editId="49BCC812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62D07058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E653149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6B20A3F2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5E3E605E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1A03CDE4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2352"/>
    <w:rsid w:val="00053EFC"/>
    <w:rsid w:val="00066A87"/>
    <w:rsid w:val="00071F38"/>
    <w:rsid w:val="000724CF"/>
    <w:rsid w:val="00073119"/>
    <w:rsid w:val="00084873"/>
    <w:rsid w:val="000922AA"/>
    <w:rsid w:val="000D4DAC"/>
    <w:rsid w:val="000F0867"/>
    <w:rsid w:val="000F48E7"/>
    <w:rsid w:val="000F7F7B"/>
    <w:rsid w:val="001077F9"/>
    <w:rsid w:val="001126CD"/>
    <w:rsid w:val="00115758"/>
    <w:rsid w:val="001204BA"/>
    <w:rsid w:val="001319EE"/>
    <w:rsid w:val="00143292"/>
    <w:rsid w:val="00157F73"/>
    <w:rsid w:val="00166198"/>
    <w:rsid w:val="001763DE"/>
    <w:rsid w:val="001A1881"/>
    <w:rsid w:val="001B61C1"/>
    <w:rsid w:val="001C7A07"/>
    <w:rsid w:val="001F4925"/>
    <w:rsid w:val="001F64CB"/>
    <w:rsid w:val="002000F4"/>
    <w:rsid w:val="002034FC"/>
    <w:rsid w:val="0022101F"/>
    <w:rsid w:val="0023374B"/>
    <w:rsid w:val="00251F3F"/>
    <w:rsid w:val="002746A9"/>
    <w:rsid w:val="00275662"/>
    <w:rsid w:val="002A394A"/>
    <w:rsid w:val="002A6939"/>
    <w:rsid w:val="002C49BE"/>
    <w:rsid w:val="002F4116"/>
    <w:rsid w:val="00315CD9"/>
    <w:rsid w:val="00326805"/>
    <w:rsid w:val="00330B0F"/>
    <w:rsid w:val="003444DC"/>
    <w:rsid w:val="00347F2E"/>
    <w:rsid w:val="00352DAE"/>
    <w:rsid w:val="003539D3"/>
    <w:rsid w:val="00364983"/>
    <w:rsid w:val="00364E0B"/>
    <w:rsid w:val="00386737"/>
    <w:rsid w:val="0038799B"/>
    <w:rsid w:val="003D781A"/>
    <w:rsid w:val="003F1308"/>
    <w:rsid w:val="003F241E"/>
    <w:rsid w:val="00416D6B"/>
    <w:rsid w:val="00423754"/>
    <w:rsid w:val="00430E89"/>
    <w:rsid w:val="004671D1"/>
    <w:rsid w:val="004726FE"/>
    <w:rsid w:val="0049623C"/>
    <w:rsid w:val="004B400D"/>
    <w:rsid w:val="004C10B7"/>
    <w:rsid w:val="004C34B8"/>
    <w:rsid w:val="004C4C4E"/>
    <w:rsid w:val="004E49BE"/>
    <w:rsid w:val="004F2787"/>
    <w:rsid w:val="004F3375"/>
    <w:rsid w:val="00522578"/>
    <w:rsid w:val="00533262"/>
    <w:rsid w:val="005334BD"/>
    <w:rsid w:val="005403D9"/>
    <w:rsid w:val="00541AAB"/>
    <w:rsid w:val="005946DA"/>
    <w:rsid w:val="00594CC9"/>
    <w:rsid w:val="005A1209"/>
    <w:rsid w:val="005C14F1"/>
    <w:rsid w:val="005C360F"/>
    <w:rsid w:val="005D1846"/>
    <w:rsid w:val="005F582C"/>
    <w:rsid w:val="00606C75"/>
    <w:rsid w:val="006378E8"/>
    <w:rsid w:val="00642211"/>
    <w:rsid w:val="006A3862"/>
    <w:rsid w:val="006B6938"/>
    <w:rsid w:val="006E5852"/>
    <w:rsid w:val="006F62A8"/>
    <w:rsid w:val="007006E3"/>
    <w:rsid w:val="007043CA"/>
    <w:rsid w:val="007111E8"/>
    <w:rsid w:val="00727E47"/>
    <w:rsid w:val="00731B2A"/>
    <w:rsid w:val="00740441"/>
    <w:rsid w:val="00754269"/>
    <w:rsid w:val="007722A6"/>
    <w:rsid w:val="007767CD"/>
    <w:rsid w:val="00782A16"/>
    <w:rsid w:val="00787A78"/>
    <w:rsid w:val="00790538"/>
    <w:rsid w:val="00796680"/>
    <w:rsid w:val="007C46E9"/>
    <w:rsid w:val="007C5EC0"/>
    <w:rsid w:val="007D1839"/>
    <w:rsid w:val="007D5C5B"/>
    <w:rsid w:val="007E588D"/>
    <w:rsid w:val="0081000A"/>
    <w:rsid w:val="00836B93"/>
    <w:rsid w:val="008436CA"/>
    <w:rsid w:val="00866964"/>
    <w:rsid w:val="00867FA4"/>
    <w:rsid w:val="00876515"/>
    <w:rsid w:val="008856E3"/>
    <w:rsid w:val="008B4274"/>
    <w:rsid w:val="008C26D1"/>
    <w:rsid w:val="00901D17"/>
    <w:rsid w:val="009139A9"/>
    <w:rsid w:val="00914138"/>
    <w:rsid w:val="00915A4B"/>
    <w:rsid w:val="00934587"/>
    <w:rsid w:val="0094678B"/>
    <w:rsid w:val="009924CE"/>
    <w:rsid w:val="009B69F4"/>
    <w:rsid w:val="009C56E6"/>
    <w:rsid w:val="00A069EE"/>
    <w:rsid w:val="00A10052"/>
    <w:rsid w:val="00A17FE7"/>
    <w:rsid w:val="00A338BC"/>
    <w:rsid w:val="00A47D62"/>
    <w:rsid w:val="00A63585"/>
    <w:rsid w:val="00A646AF"/>
    <w:rsid w:val="00A71555"/>
    <w:rsid w:val="00A721B9"/>
    <w:rsid w:val="00A87483"/>
    <w:rsid w:val="00AA225A"/>
    <w:rsid w:val="00AA5844"/>
    <w:rsid w:val="00AC76FB"/>
    <w:rsid w:val="00AD462C"/>
    <w:rsid w:val="00AE6835"/>
    <w:rsid w:val="00AF6947"/>
    <w:rsid w:val="00B0298F"/>
    <w:rsid w:val="00B74995"/>
    <w:rsid w:val="00B86340"/>
    <w:rsid w:val="00BD42EA"/>
    <w:rsid w:val="00BE3CFA"/>
    <w:rsid w:val="00BE78CA"/>
    <w:rsid w:val="00C00591"/>
    <w:rsid w:val="00C46836"/>
    <w:rsid w:val="00C70B40"/>
    <w:rsid w:val="00C7780A"/>
    <w:rsid w:val="00C801D1"/>
    <w:rsid w:val="00C92A4B"/>
    <w:rsid w:val="00C9498E"/>
    <w:rsid w:val="00C97284"/>
    <w:rsid w:val="00CA1875"/>
    <w:rsid w:val="00CB4A55"/>
    <w:rsid w:val="00CC1581"/>
    <w:rsid w:val="00CC1D14"/>
    <w:rsid w:val="00CC7D90"/>
    <w:rsid w:val="00CE298B"/>
    <w:rsid w:val="00CE6A1B"/>
    <w:rsid w:val="00D02BDF"/>
    <w:rsid w:val="00D03D0C"/>
    <w:rsid w:val="00D11982"/>
    <w:rsid w:val="00D14F06"/>
    <w:rsid w:val="00D25B4D"/>
    <w:rsid w:val="00D42C93"/>
    <w:rsid w:val="00D52DE8"/>
    <w:rsid w:val="00D565D0"/>
    <w:rsid w:val="00DA79A3"/>
    <w:rsid w:val="00DF1604"/>
    <w:rsid w:val="00E00194"/>
    <w:rsid w:val="00E15847"/>
    <w:rsid w:val="00E43190"/>
    <w:rsid w:val="00E57A5B"/>
    <w:rsid w:val="00E8227B"/>
    <w:rsid w:val="00E86250"/>
    <w:rsid w:val="00E866E0"/>
    <w:rsid w:val="00EB54A3"/>
    <w:rsid w:val="00EC3C11"/>
    <w:rsid w:val="00EC6599"/>
    <w:rsid w:val="00EE0BDB"/>
    <w:rsid w:val="00EE1A39"/>
    <w:rsid w:val="00EE693B"/>
    <w:rsid w:val="00EF4E93"/>
    <w:rsid w:val="00F22932"/>
    <w:rsid w:val="00F32A0B"/>
    <w:rsid w:val="00F525B9"/>
    <w:rsid w:val="00F625BE"/>
    <w:rsid w:val="00F64017"/>
    <w:rsid w:val="00F66167"/>
    <w:rsid w:val="00F93EE0"/>
    <w:rsid w:val="00FA7E02"/>
    <w:rsid w:val="00FD6E0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754A3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link w:val="af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8">
    <w:name w:val="annotation reference"/>
    <w:basedOn w:val="a0"/>
    <w:semiHidden/>
    <w:unhideWhenUsed/>
    <w:rsid w:val="007043CA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7043CA"/>
  </w:style>
  <w:style w:type="character" w:customStyle="1" w:styleId="afa">
    <w:name w:val="Текст примечания Знак"/>
    <w:basedOn w:val="a0"/>
    <w:link w:val="af9"/>
    <w:semiHidden/>
    <w:rsid w:val="007043CA"/>
  </w:style>
  <w:style w:type="paragraph" w:styleId="afb">
    <w:name w:val="annotation subject"/>
    <w:basedOn w:val="af9"/>
    <w:next w:val="af9"/>
    <w:link w:val="afc"/>
    <w:semiHidden/>
    <w:unhideWhenUsed/>
    <w:rsid w:val="007043CA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7043CA"/>
    <w:rPr>
      <w:b/>
      <w:bCs/>
    </w:rPr>
  </w:style>
  <w:style w:type="paragraph" w:styleId="afd">
    <w:name w:val="Balloon Text"/>
    <w:basedOn w:val="a"/>
    <w:link w:val="afe"/>
    <w:semiHidden/>
    <w:unhideWhenUsed/>
    <w:rsid w:val="00A87483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semiHidden/>
    <w:rsid w:val="00A87483"/>
    <w:rPr>
      <w:rFonts w:ascii="Segoe UI" w:hAnsi="Segoe UI" w:cs="Segoe UI"/>
      <w:sz w:val="18"/>
      <w:szCs w:val="18"/>
    </w:rPr>
  </w:style>
  <w:style w:type="character" w:customStyle="1" w:styleId="af">
    <w:name w:val="Абзац списка Знак"/>
    <w:link w:val="ae"/>
    <w:locked/>
    <w:rsid w:val="000F086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V230003196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10.61.42.188/rus/docs/V180001660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Мусина Жанар Откеновна</cp:lastModifiedBy>
  <cp:revision>6</cp:revision>
  <cp:lastPrinted>2026-03-17T04:06:00Z</cp:lastPrinted>
  <dcterms:created xsi:type="dcterms:W3CDTF">2026-03-26T06:52:00Z</dcterms:created>
  <dcterms:modified xsi:type="dcterms:W3CDTF">2026-03-27T04:06:00Z</dcterms:modified>
</cp:coreProperties>
</file>